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FC4" w:rsidRPr="0017628D" w:rsidRDefault="0091798F" w:rsidP="003E660A">
      <w:pPr>
        <w:spacing w:after="0" w:line="240" w:lineRule="auto"/>
        <w:ind w:right="180"/>
        <w:jc w:val="center"/>
        <w:rPr>
          <w:rFonts w:ascii="PT Astra Serif" w:eastAsia="Times New Roman" w:hAnsi="PT Astra Serif"/>
          <w:sz w:val="28"/>
        </w:rPr>
      </w:pPr>
      <w:r w:rsidRPr="0017628D">
        <w:rPr>
          <w:rFonts w:ascii="PT Astra Serif" w:eastAsia="Times New Roman" w:hAnsi="PT Astra Serif"/>
          <w:sz w:val="28"/>
        </w:rPr>
        <w:t>ОБОБЩЕННАЯ ИНФОРМАЦИЯ</w:t>
      </w:r>
    </w:p>
    <w:p w:rsidR="0091798F" w:rsidRPr="0017628D" w:rsidRDefault="00667FC4" w:rsidP="003E660A">
      <w:pPr>
        <w:tabs>
          <w:tab w:val="left" w:pos="709"/>
        </w:tabs>
        <w:spacing w:after="0" w:line="240" w:lineRule="auto"/>
        <w:ind w:right="180"/>
        <w:jc w:val="center"/>
        <w:rPr>
          <w:rFonts w:ascii="PT Astra Serif" w:eastAsia="Times New Roman" w:hAnsi="PT Astra Serif"/>
          <w:sz w:val="28"/>
        </w:rPr>
      </w:pPr>
      <w:r w:rsidRPr="0017628D">
        <w:rPr>
          <w:rFonts w:ascii="PT Astra Serif" w:eastAsia="Times New Roman" w:hAnsi="PT Astra Serif"/>
          <w:sz w:val="28"/>
        </w:rPr>
        <w:t>об исполнении (о ненадлежащем исполнении)</w:t>
      </w:r>
      <w:r w:rsidR="0091798F" w:rsidRPr="0017628D">
        <w:rPr>
          <w:rFonts w:ascii="PT Astra Serif" w:eastAsia="Times New Roman" w:hAnsi="PT Astra Serif"/>
          <w:sz w:val="28"/>
        </w:rPr>
        <w:t xml:space="preserve"> депутатами</w:t>
      </w:r>
    </w:p>
    <w:p w:rsidR="0091798F" w:rsidRPr="0017628D" w:rsidRDefault="00667FC4" w:rsidP="003E660A">
      <w:pPr>
        <w:tabs>
          <w:tab w:val="left" w:pos="709"/>
        </w:tabs>
        <w:spacing w:after="0" w:line="240" w:lineRule="auto"/>
        <w:ind w:right="180"/>
        <w:jc w:val="center"/>
        <w:rPr>
          <w:rFonts w:ascii="PT Astra Serif" w:eastAsia="Times New Roman" w:hAnsi="PT Astra Serif"/>
          <w:sz w:val="28"/>
        </w:rPr>
      </w:pPr>
      <w:r w:rsidRPr="0017628D">
        <w:rPr>
          <w:rFonts w:ascii="PT Astra Serif" w:eastAsia="Times New Roman" w:hAnsi="PT Astra Serif"/>
          <w:sz w:val="28"/>
        </w:rPr>
        <w:t>Алтайского краевого Законодательного Собрания обязанности</w:t>
      </w:r>
    </w:p>
    <w:p w:rsidR="0091798F" w:rsidRPr="0017628D" w:rsidRDefault="00667FC4" w:rsidP="003E660A">
      <w:pPr>
        <w:tabs>
          <w:tab w:val="left" w:pos="709"/>
        </w:tabs>
        <w:spacing w:after="0" w:line="240" w:lineRule="auto"/>
        <w:ind w:right="180"/>
        <w:jc w:val="center"/>
        <w:rPr>
          <w:rFonts w:ascii="PT Astra Serif" w:eastAsia="Times New Roman" w:hAnsi="PT Astra Serif"/>
          <w:sz w:val="28"/>
        </w:rPr>
      </w:pPr>
      <w:r w:rsidRPr="0017628D">
        <w:rPr>
          <w:rFonts w:ascii="PT Astra Serif" w:eastAsia="Times New Roman" w:hAnsi="PT Astra Serif"/>
          <w:sz w:val="28"/>
        </w:rPr>
        <w:t>представить сведения о доходах, расходах, об имуществе и</w:t>
      </w:r>
    </w:p>
    <w:p w:rsidR="00667FC4" w:rsidRPr="0017628D" w:rsidRDefault="00667FC4" w:rsidP="003E660A">
      <w:pPr>
        <w:tabs>
          <w:tab w:val="left" w:pos="709"/>
        </w:tabs>
        <w:spacing w:after="0" w:line="240" w:lineRule="auto"/>
        <w:ind w:right="180"/>
        <w:jc w:val="center"/>
        <w:rPr>
          <w:rFonts w:ascii="PT Astra Serif" w:eastAsia="Times New Roman" w:hAnsi="PT Astra Serif"/>
          <w:sz w:val="28"/>
        </w:rPr>
      </w:pPr>
      <w:r w:rsidRPr="0017628D">
        <w:rPr>
          <w:rFonts w:ascii="PT Astra Serif" w:eastAsia="Times New Roman" w:hAnsi="PT Astra Serif"/>
          <w:sz w:val="28"/>
        </w:rPr>
        <w:t>обязательствах имущественного характера</w:t>
      </w:r>
    </w:p>
    <w:p w:rsidR="00C42697" w:rsidRPr="0017628D" w:rsidRDefault="00C42697" w:rsidP="003E660A">
      <w:pPr>
        <w:tabs>
          <w:tab w:val="left" w:pos="709"/>
        </w:tabs>
        <w:spacing w:after="0" w:line="240" w:lineRule="auto"/>
        <w:ind w:right="180"/>
        <w:jc w:val="center"/>
        <w:rPr>
          <w:rFonts w:ascii="PT Astra Serif" w:eastAsia="Times New Roman" w:hAnsi="PT Astra Serif"/>
          <w:sz w:val="28"/>
        </w:rPr>
      </w:pPr>
      <w:r w:rsidRPr="0017628D">
        <w:rPr>
          <w:rFonts w:ascii="PT Astra Serif" w:eastAsia="Times New Roman" w:hAnsi="PT Astra Serif"/>
          <w:sz w:val="28"/>
        </w:rPr>
        <w:t xml:space="preserve">(за </w:t>
      </w:r>
      <w:r w:rsidR="0017628D" w:rsidRPr="0017628D">
        <w:rPr>
          <w:rFonts w:ascii="PT Astra Serif" w:eastAsia="Times New Roman" w:hAnsi="PT Astra Serif"/>
          <w:sz w:val="28"/>
        </w:rPr>
        <w:t>202</w:t>
      </w:r>
      <w:r w:rsidR="009F7A72">
        <w:rPr>
          <w:rFonts w:ascii="PT Astra Serif" w:eastAsia="Times New Roman" w:hAnsi="PT Astra Serif"/>
          <w:sz w:val="28"/>
        </w:rPr>
        <w:t>4</w:t>
      </w:r>
      <w:r w:rsidRPr="0017628D">
        <w:rPr>
          <w:rFonts w:ascii="PT Astra Serif" w:eastAsia="Times New Roman" w:hAnsi="PT Astra Serif"/>
          <w:sz w:val="28"/>
        </w:rPr>
        <w:t xml:space="preserve"> год)</w:t>
      </w:r>
    </w:p>
    <w:p w:rsidR="00667FC4" w:rsidRPr="0017628D" w:rsidRDefault="00667FC4" w:rsidP="003E660A">
      <w:pPr>
        <w:spacing w:line="240" w:lineRule="auto"/>
        <w:jc w:val="center"/>
        <w:rPr>
          <w:rFonts w:ascii="PT Astra Serif" w:eastAsia="Times New Roman" w:hAnsi="PT Astra Serif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9119F0" w:rsidRPr="0017628D" w:rsidTr="00426804">
        <w:trPr>
          <w:trHeight w:val="369"/>
        </w:trPr>
        <w:tc>
          <w:tcPr>
            <w:tcW w:w="9628" w:type="dxa"/>
            <w:gridSpan w:val="5"/>
          </w:tcPr>
          <w:p w:rsidR="009119F0" w:rsidRDefault="009119F0" w:rsidP="003E660A">
            <w:pPr>
              <w:jc w:val="center"/>
              <w:rPr>
                <w:rFonts w:ascii="PT Astra Serif" w:eastAsia="Times New Roman" w:hAnsi="PT Astra Serif"/>
                <w:w w:val="99"/>
                <w:sz w:val="24"/>
                <w:szCs w:val="24"/>
              </w:rPr>
            </w:pPr>
            <w:r w:rsidRPr="0017628D">
              <w:rPr>
                <w:rFonts w:ascii="PT Astra Serif" w:eastAsia="Times New Roman" w:hAnsi="PT Astra Serif"/>
                <w:sz w:val="24"/>
                <w:szCs w:val="24"/>
              </w:rPr>
              <w:t xml:space="preserve">Избранное число </w:t>
            </w:r>
            <w:r w:rsidRPr="0017628D">
              <w:rPr>
                <w:rFonts w:ascii="PT Astra Serif" w:eastAsia="Times New Roman" w:hAnsi="PT Astra Serif"/>
                <w:w w:val="98"/>
                <w:sz w:val="24"/>
                <w:szCs w:val="24"/>
              </w:rPr>
              <w:t xml:space="preserve">депутатов </w:t>
            </w:r>
            <w:r w:rsidRPr="0017628D">
              <w:rPr>
                <w:rFonts w:ascii="PT Astra Serif" w:eastAsia="Times New Roman" w:hAnsi="PT Astra Serif"/>
                <w:w w:val="99"/>
                <w:sz w:val="24"/>
                <w:szCs w:val="24"/>
              </w:rPr>
              <w:t>Алтайского краевого Законодательного Собрания</w:t>
            </w:r>
            <w:r w:rsidR="00201682">
              <w:rPr>
                <w:rFonts w:ascii="PT Astra Serif" w:eastAsia="Times New Roman" w:hAnsi="PT Astra Serif"/>
                <w:w w:val="99"/>
                <w:sz w:val="24"/>
                <w:szCs w:val="24"/>
              </w:rPr>
              <w:t xml:space="preserve"> </w:t>
            </w:r>
          </w:p>
          <w:p w:rsidR="00201682" w:rsidRPr="0017628D" w:rsidRDefault="00201682" w:rsidP="003E660A">
            <w:pPr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  <w:w w:val="99"/>
                <w:sz w:val="24"/>
                <w:szCs w:val="24"/>
              </w:rPr>
              <w:t>по состоянию на отчетную дату (31.12.2024)</w:t>
            </w:r>
          </w:p>
        </w:tc>
      </w:tr>
      <w:tr w:rsidR="009119F0" w:rsidRPr="0017628D" w:rsidTr="002E377E">
        <w:trPr>
          <w:trHeight w:val="369"/>
        </w:trPr>
        <w:tc>
          <w:tcPr>
            <w:tcW w:w="9628" w:type="dxa"/>
            <w:gridSpan w:val="5"/>
            <w:vAlign w:val="center"/>
          </w:tcPr>
          <w:p w:rsidR="00A920FC" w:rsidRPr="0017628D" w:rsidRDefault="0017628D" w:rsidP="00413480">
            <w:pPr>
              <w:jc w:val="center"/>
              <w:rPr>
                <w:rFonts w:ascii="PT Astra Serif" w:eastAsia="Times New Roman" w:hAnsi="PT Astra Serif"/>
              </w:rPr>
            </w:pPr>
            <w:r w:rsidRPr="0017628D">
              <w:rPr>
                <w:rFonts w:ascii="PT Astra Serif" w:eastAsia="Times New Roman" w:hAnsi="PT Astra Serif"/>
                <w:b/>
                <w:sz w:val="24"/>
              </w:rPr>
              <w:t>6</w:t>
            </w:r>
            <w:r w:rsidR="00413480">
              <w:rPr>
                <w:rFonts w:ascii="PT Astra Serif" w:eastAsia="Times New Roman" w:hAnsi="PT Astra Serif"/>
                <w:b/>
                <w:sz w:val="24"/>
              </w:rPr>
              <w:t>8</w:t>
            </w:r>
          </w:p>
        </w:tc>
      </w:tr>
      <w:tr w:rsidR="009119F0" w:rsidRPr="0017628D" w:rsidTr="006D3147">
        <w:tc>
          <w:tcPr>
            <w:tcW w:w="3850" w:type="dxa"/>
            <w:gridSpan w:val="2"/>
          </w:tcPr>
          <w:p w:rsidR="009119F0" w:rsidRPr="0017628D" w:rsidRDefault="009119F0" w:rsidP="003E660A">
            <w:pPr>
              <w:jc w:val="both"/>
              <w:rPr>
                <w:rFonts w:ascii="PT Astra Serif" w:eastAsia="Times New Roman" w:hAnsi="PT Astra Serif"/>
              </w:rPr>
            </w:pPr>
            <w:r w:rsidRPr="0017628D">
              <w:rPr>
                <w:rFonts w:ascii="PT Astra Serif" w:eastAsia="Times New Roman" w:hAnsi="PT Astra Serif"/>
                <w:w w:val="99"/>
                <w:sz w:val="24"/>
                <w:szCs w:val="24"/>
              </w:rPr>
              <w:t xml:space="preserve">Число депутатов Алтайского краевого Законодательного Собрания, осуществляющих депутатскую деятельность на профессиональной постоянной </w:t>
            </w:r>
            <w:r w:rsidRPr="0017628D">
              <w:rPr>
                <w:rFonts w:ascii="PT Astra Serif" w:eastAsia="Times New Roman" w:hAnsi="PT Astra Serif"/>
                <w:sz w:val="24"/>
                <w:szCs w:val="24"/>
              </w:rPr>
              <w:t>основе</w:t>
            </w:r>
          </w:p>
        </w:tc>
        <w:tc>
          <w:tcPr>
            <w:tcW w:w="5778" w:type="dxa"/>
            <w:gridSpan w:val="3"/>
          </w:tcPr>
          <w:p w:rsidR="009119F0" w:rsidRPr="0017628D" w:rsidRDefault="009119F0" w:rsidP="003E660A">
            <w:pPr>
              <w:jc w:val="both"/>
              <w:rPr>
                <w:rFonts w:ascii="PT Astra Serif" w:eastAsia="Times New Roman" w:hAnsi="PT Astra Serif"/>
              </w:rPr>
            </w:pPr>
            <w:r w:rsidRPr="0017628D">
              <w:rPr>
                <w:rFonts w:ascii="PT Astra Serif" w:eastAsia="Times New Roman" w:hAnsi="PT Astra Serif"/>
                <w:sz w:val="24"/>
                <w:szCs w:val="24"/>
              </w:rPr>
              <w:t xml:space="preserve">Число депутатов </w:t>
            </w:r>
            <w:r w:rsidRPr="0017628D">
              <w:rPr>
                <w:rFonts w:ascii="PT Astra Serif" w:eastAsia="Times New Roman" w:hAnsi="PT Astra Serif"/>
                <w:w w:val="99"/>
                <w:sz w:val="24"/>
                <w:szCs w:val="24"/>
              </w:rPr>
              <w:t>Алтайского краевого Законодательного Собрания</w:t>
            </w:r>
            <w:r w:rsidRPr="0017628D">
              <w:rPr>
                <w:rFonts w:ascii="PT Astra Serif" w:eastAsia="Times New Roman" w:hAnsi="PT Astra Serif"/>
                <w:sz w:val="24"/>
                <w:szCs w:val="24"/>
              </w:rPr>
              <w:t xml:space="preserve">, </w:t>
            </w:r>
            <w:r w:rsidRPr="0017628D">
              <w:rPr>
                <w:rFonts w:ascii="PT Astra Serif" w:eastAsia="Times New Roman" w:hAnsi="PT Astra Serif"/>
                <w:w w:val="99"/>
                <w:sz w:val="24"/>
                <w:szCs w:val="24"/>
              </w:rPr>
              <w:t>осу</w:t>
            </w:r>
            <w:bookmarkStart w:id="0" w:name="_GoBack"/>
            <w:bookmarkEnd w:id="0"/>
            <w:r w:rsidRPr="0017628D">
              <w:rPr>
                <w:rFonts w:ascii="PT Astra Serif" w:eastAsia="Times New Roman" w:hAnsi="PT Astra Serif"/>
                <w:w w:val="99"/>
                <w:sz w:val="24"/>
                <w:szCs w:val="24"/>
              </w:rPr>
              <w:t xml:space="preserve">ществляющих депутатскую деятельность без отрыва </w:t>
            </w:r>
            <w:r w:rsidRPr="0017628D">
              <w:rPr>
                <w:rFonts w:ascii="PT Astra Serif" w:eastAsia="Times New Roman" w:hAnsi="PT Astra Serif"/>
                <w:sz w:val="24"/>
                <w:szCs w:val="24"/>
              </w:rPr>
              <w:t>от основной деятельности</w:t>
            </w:r>
          </w:p>
        </w:tc>
      </w:tr>
      <w:tr w:rsidR="009119F0" w:rsidRPr="0017628D" w:rsidTr="00623843">
        <w:trPr>
          <w:trHeight w:val="369"/>
        </w:trPr>
        <w:tc>
          <w:tcPr>
            <w:tcW w:w="3850" w:type="dxa"/>
            <w:gridSpan w:val="2"/>
          </w:tcPr>
          <w:p w:rsidR="009119F0" w:rsidRPr="0017628D" w:rsidRDefault="0017628D" w:rsidP="00A920FC">
            <w:pPr>
              <w:jc w:val="center"/>
              <w:rPr>
                <w:rFonts w:ascii="PT Astra Serif" w:eastAsia="Times New Roman" w:hAnsi="PT Astra Serif"/>
                <w:b/>
                <w:sz w:val="24"/>
              </w:rPr>
            </w:pPr>
            <w:r w:rsidRPr="0017628D">
              <w:rPr>
                <w:rFonts w:ascii="PT Astra Serif" w:eastAsia="Times New Roman" w:hAnsi="PT Astra Serif"/>
                <w:b/>
                <w:sz w:val="24"/>
              </w:rPr>
              <w:t>18</w:t>
            </w:r>
          </w:p>
        </w:tc>
        <w:tc>
          <w:tcPr>
            <w:tcW w:w="5778" w:type="dxa"/>
            <w:gridSpan w:val="3"/>
          </w:tcPr>
          <w:p w:rsidR="009119F0" w:rsidRPr="0017628D" w:rsidRDefault="00413480" w:rsidP="00A920FC">
            <w:pPr>
              <w:jc w:val="center"/>
              <w:rPr>
                <w:rFonts w:ascii="PT Astra Serif" w:eastAsia="Times New Roman" w:hAnsi="PT Astra Serif"/>
                <w:b/>
                <w:sz w:val="24"/>
              </w:rPr>
            </w:pPr>
            <w:r>
              <w:rPr>
                <w:rFonts w:ascii="PT Astra Serif" w:eastAsia="Times New Roman" w:hAnsi="PT Astra Serif"/>
                <w:b/>
                <w:sz w:val="24"/>
              </w:rPr>
              <w:t>50</w:t>
            </w:r>
          </w:p>
        </w:tc>
      </w:tr>
      <w:tr w:rsidR="009119F0" w:rsidRPr="0017628D" w:rsidTr="009119F0">
        <w:tc>
          <w:tcPr>
            <w:tcW w:w="1925" w:type="dxa"/>
          </w:tcPr>
          <w:p w:rsidR="009119F0" w:rsidRPr="0017628D" w:rsidRDefault="009119F0" w:rsidP="003E660A">
            <w:pPr>
              <w:jc w:val="both"/>
              <w:rPr>
                <w:rFonts w:ascii="PT Astra Serif" w:eastAsia="Times New Roman" w:hAnsi="PT Astra Serif"/>
              </w:rPr>
            </w:pPr>
            <w:r w:rsidRPr="0017628D">
              <w:rPr>
                <w:rFonts w:ascii="PT Astra Serif" w:eastAsia="Times New Roman" w:hAnsi="PT Astra Serif"/>
                <w:sz w:val="24"/>
                <w:szCs w:val="24"/>
              </w:rPr>
              <w:t xml:space="preserve">Представившие сведения о доходах, расходах, об имуществе и </w:t>
            </w:r>
            <w:r w:rsidRPr="0017628D">
              <w:rPr>
                <w:rFonts w:ascii="PT Astra Serif" w:eastAsia="Times New Roman" w:hAnsi="PT Astra Serif"/>
                <w:w w:val="99"/>
                <w:sz w:val="24"/>
                <w:szCs w:val="24"/>
              </w:rPr>
              <w:t xml:space="preserve">обязательствах </w:t>
            </w:r>
            <w:r w:rsidRPr="0017628D">
              <w:rPr>
                <w:rFonts w:ascii="PT Astra Serif" w:eastAsia="Times New Roman" w:hAnsi="PT Astra Serif"/>
                <w:sz w:val="24"/>
                <w:szCs w:val="24"/>
              </w:rPr>
              <w:t>имущественного характера</w:t>
            </w:r>
          </w:p>
        </w:tc>
        <w:tc>
          <w:tcPr>
            <w:tcW w:w="1925" w:type="dxa"/>
          </w:tcPr>
          <w:p w:rsidR="009119F0" w:rsidRPr="0017628D" w:rsidRDefault="009119F0" w:rsidP="003E660A">
            <w:pPr>
              <w:jc w:val="both"/>
              <w:rPr>
                <w:rFonts w:ascii="PT Astra Serif" w:eastAsia="Times New Roman" w:hAnsi="PT Astra Serif"/>
              </w:rPr>
            </w:pPr>
            <w:r w:rsidRPr="0017628D">
              <w:rPr>
                <w:rFonts w:ascii="PT Astra Serif" w:eastAsia="Times New Roman" w:hAnsi="PT Astra Serif"/>
                <w:w w:val="97"/>
                <w:sz w:val="24"/>
                <w:szCs w:val="24"/>
              </w:rPr>
              <w:t xml:space="preserve">Не </w:t>
            </w:r>
            <w:r w:rsidRPr="0017628D">
              <w:rPr>
                <w:rFonts w:ascii="PT Astra Serif" w:eastAsia="Times New Roman" w:hAnsi="PT Astra Serif"/>
                <w:sz w:val="24"/>
                <w:szCs w:val="24"/>
              </w:rPr>
              <w:t xml:space="preserve">представившие </w:t>
            </w:r>
            <w:r w:rsidRPr="0017628D">
              <w:rPr>
                <w:rFonts w:ascii="PT Astra Serif" w:eastAsia="Times New Roman" w:hAnsi="PT Astra Serif"/>
                <w:w w:val="99"/>
                <w:sz w:val="24"/>
                <w:szCs w:val="24"/>
              </w:rPr>
              <w:t xml:space="preserve">сведения о </w:t>
            </w:r>
            <w:r w:rsidRPr="0017628D">
              <w:rPr>
                <w:rFonts w:ascii="PT Astra Serif" w:eastAsia="Times New Roman" w:hAnsi="PT Astra Serif"/>
                <w:sz w:val="24"/>
                <w:szCs w:val="24"/>
              </w:rPr>
              <w:t xml:space="preserve">доходах, расходах, об </w:t>
            </w:r>
            <w:r w:rsidRPr="0017628D">
              <w:rPr>
                <w:rFonts w:ascii="PT Astra Serif" w:eastAsia="Times New Roman" w:hAnsi="PT Astra Serif"/>
                <w:w w:val="99"/>
                <w:sz w:val="24"/>
                <w:szCs w:val="24"/>
              </w:rPr>
              <w:t xml:space="preserve">имуществе и обязательствах имущественного </w:t>
            </w:r>
            <w:r w:rsidRPr="0017628D">
              <w:rPr>
                <w:rFonts w:ascii="PT Astra Serif" w:eastAsia="Times New Roman" w:hAnsi="PT Astra Serif"/>
                <w:sz w:val="24"/>
                <w:szCs w:val="24"/>
              </w:rPr>
              <w:t>характера</w:t>
            </w:r>
          </w:p>
        </w:tc>
        <w:tc>
          <w:tcPr>
            <w:tcW w:w="1926" w:type="dxa"/>
          </w:tcPr>
          <w:p w:rsidR="009119F0" w:rsidRPr="0017628D" w:rsidRDefault="009119F0" w:rsidP="003E660A">
            <w:pPr>
              <w:jc w:val="both"/>
              <w:rPr>
                <w:rFonts w:ascii="PT Astra Serif" w:eastAsia="Times New Roman" w:hAnsi="PT Astra Serif"/>
              </w:rPr>
            </w:pPr>
            <w:r w:rsidRPr="0017628D">
              <w:rPr>
                <w:rFonts w:ascii="PT Astra Serif" w:eastAsia="Times New Roman" w:hAnsi="PT Astra Serif"/>
                <w:sz w:val="24"/>
                <w:szCs w:val="24"/>
              </w:rPr>
              <w:t xml:space="preserve">Представившие сведения о доходах, расходах, </w:t>
            </w:r>
            <w:r w:rsidRPr="0017628D">
              <w:rPr>
                <w:rFonts w:ascii="PT Astra Serif" w:eastAsia="Times New Roman" w:hAnsi="PT Astra Serif"/>
                <w:w w:val="95"/>
                <w:sz w:val="24"/>
                <w:szCs w:val="24"/>
              </w:rPr>
              <w:t xml:space="preserve">об имуществе и обязательствах имущественного характера в случае совершения сделок, предусмотренных частью 1 статьи 3 Федерального </w:t>
            </w:r>
            <w:r w:rsidRPr="0017628D">
              <w:rPr>
                <w:rFonts w:ascii="PT Astra Serif" w:eastAsia="Times New Roman" w:hAnsi="PT Astra Serif"/>
                <w:w w:val="94"/>
                <w:sz w:val="24"/>
                <w:szCs w:val="24"/>
              </w:rPr>
              <w:t xml:space="preserve">закона от </w:t>
            </w:r>
            <w:r w:rsidRPr="0017628D">
              <w:rPr>
                <w:rFonts w:ascii="PT Astra Serif" w:eastAsia="Times New Roman" w:hAnsi="PT Astra Serif"/>
                <w:w w:val="98"/>
                <w:sz w:val="24"/>
                <w:szCs w:val="24"/>
              </w:rPr>
              <w:t xml:space="preserve">3 декабря 2012 года </w:t>
            </w:r>
            <w:r w:rsidRPr="0017628D">
              <w:rPr>
                <w:rFonts w:ascii="PT Astra Serif" w:eastAsia="Times New Roman" w:hAnsi="PT Astra Serif"/>
                <w:w w:val="96"/>
                <w:sz w:val="24"/>
                <w:szCs w:val="24"/>
              </w:rPr>
              <w:t xml:space="preserve">№ 230-ФЗ «О </w:t>
            </w:r>
            <w:r w:rsidRPr="0017628D">
              <w:rPr>
                <w:rFonts w:ascii="PT Astra Serif" w:eastAsia="Times New Roman" w:hAnsi="PT Astra Serif"/>
                <w:w w:val="95"/>
                <w:sz w:val="24"/>
                <w:szCs w:val="24"/>
              </w:rPr>
              <w:t xml:space="preserve">контроле за соответствием </w:t>
            </w:r>
            <w:r w:rsidRPr="0017628D">
              <w:rPr>
                <w:rFonts w:ascii="PT Astra Serif" w:eastAsia="Times New Roman" w:hAnsi="PT Astra Serif"/>
                <w:w w:val="94"/>
                <w:sz w:val="24"/>
                <w:szCs w:val="24"/>
              </w:rPr>
              <w:t xml:space="preserve">расходов лиц, </w:t>
            </w:r>
            <w:r w:rsidRPr="0017628D">
              <w:rPr>
                <w:rFonts w:ascii="PT Astra Serif" w:eastAsia="Times New Roman" w:hAnsi="PT Astra Serif"/>
                <w:w w:val="96"/>
                <w:sz w:val="24"/>
                <w:szCs w:val="24"/>
              </w:rPr>
              <w:t xml:space="preserve">замещающих </w:t>
            </w:r>
            <w:r w:rsidRPr="0017628D">
              <w:rPr>
                <w:rFonts w:ascii="PT Astra Serif" w:eastAsia="Times New Roman" w:hAnsi="PT Astra Serif"/>
                <w:w w:val="95"/>
                <w:sz w:val="24"/>
                <w:szCs w:val="24"/>
              </w:rPr>
              <w:t xml:space="preserve">государственные </w:t>
            </w:r>
            <w:r w:rsidRPr="0017628D">
              <w:rPr>
                <w:rFonts w:ascii="PT Astra Serif" w:eastAsia="Times New Roman" w:hAnsi="PT Astra Serif"/>
                <w:w w:val="96"/>
                <w:sz w:val="24"/>
                <w:szCs w:val="24"/>
              </w:rPr>
              <w:t>должности, и иных лиц их доходам»</w:t>
            </w:r>
          </w:p>
        </w:tc>
        <w:tc>
          <w:tcPr>
            <w:tcW w:w="1926" w:type="dxa"/>
          </w:tcPr>
          <w:p w:rsidR="009119F0" w:rsidRPr="0017628D" w:rsidRDefault="009119F0" w:rsidP="003E660A">
            <w:pPr>
              <w:jc w:val="both"/>
              <w:rPr>
                <w:rFonts w:ascii="PT Astra Serif" w:eastAsia="Times New Roman" w:hAnsi="PT Astra Serif"/>
              </w:rPr>
            </w:pPr>
            <w:r w:rsidRPr="0017628D">
              <w:rPr>
                <w:rFonts w:ascii="PT Astra Serif" w:eastAsia="Times New Roman" w:hAnsi="PT Astra Serif"/>
                <w:w w:val="99"/>
                <w:sz w:val="24"/>
                <w:szCs w:val="24"/>
              </w:rPr>
              <w:t xml:space="preserve">Представившие </w:t>
            </w:r>
            <w:r w:rsidRPr="0017628D">
              <w:rPr>
                <w:rFonts w:ascii="PT Astra Serif" w:eastAsia="Times New Roman" w:hAnsi="PT Astra Serif"/>
                <w:sz w:val="24"/>
                <w:szCs w:val="24"/>
              </w:rPr>
              <w:t xml:space="preserve">уведомление о </w:t>
            </w:r>
            <w:r w:rsidRPr="0017628D">
              <w:rPr>
                <w:rFonts w:ascii="PT Astra Serif" w:eastAsia="Times New Roman" w:hAnsi="PT Astra Serif"/>
                <w:w w:val="99"/>
                <w:sz w:val="24"/>
                <w:szCs w:val="24"/>
              </w:rPr>
              <w:t>несовершении сделок</w:t>
            </w:r>
          </w:p>
        </w:tc>
        <w:tc>
          <w:tcPr>
            <w:tcW w:w="1926" w:type="dxa"/>
          </w:tcPr>
          <w:p w:rsidR="009119F0" w:rsidRPr="0017628D" w:rsidRDefault="009119F0" w:rsidP="002E377E">
            <w:pPr>
              <w:jc w:val="both"/>
              <w:rPr>
                <w:rFonts w:ascii="PT Astra Serif" w:eastAsia="Times New Roman" w:hAnsi="PT Astra Serif"/>
              </w:rPr>
            </w:pPr>
            <w:r w:rsidRPr="0017628D">
              <w:rPr>
                <w:rFonts w:ascii="PT Astra Serif" w:eastAsia="Times New Roman" w:hAnsi="PT Astra Serif"/>
                <w:sz w:val="24"/>
                <w:szCs w:val="24"/>
              </w:rPr>
              <w:t xml:space="preserve">Не </w:t>
            </w:r>
            <w:r w:rsidRPr="0017628D">
              <w:rPr>
                <w:rFonts w:ascii="PT Astra Serif" w:eastAsia="Times New Roman" w:hAnsi="PT Astra Serif"/>
                <w:w w:val="99"/>
                <w:sz w:val="24"/>
                <w:szCs w:val="24"/>
              </w:rPr>
              <w:t>представившие</w:t>
            </w:r>
            <w:r w:rsidR="00623843" w:rsidRPr="0017628D">
              <w:rPr>
                <w:rFonts w:ascii="PT Astra Serif" w:eastAsia="Times New Roman" w:hAnsi="PT Astra Serif"/>
                <w:w w:val="99"/>
                <w:sz w:val="24"/>
                <w:szCs w:val="24"/>
              </w:rPr>
              <w:t xml:space="preserve"> </w:t>
            </w:r>
            <w:r w:rsidRPr="0017628D">
              <w:rPr>
                <w:rFonts w:ascii="PT Astra Serif" w:eastAsia="Times New Roman" w:hAnsi="PT Astra Serif"/>
                <w:sz w:val="24"/>
                <w:szCs w:val="24"/>
              </w:rPr>
              <w:t xml:space="preserve">сведения о доходах, расходах, об имуществе и </w:t>
            </w:r>
            <w:r w:rsidRPr="0017628D">
              <w:rPr>
                <w:rFonts w:ascii="PT Astra Serif" w:eastAsia="Times New Roman" w:hAnsi="PT Astra Serif"/>
                <w:w w:val="99"/>
                <w:sz w:val="24"/>
                <w:szCs w:val="24"/>
              </w:rPr>
              <w:t xml:space="preserve">обязательствах имущественного характера, а </w:t>
            </w:r>
            <w:r w:rsidRPr="0017628D">
              <w:rPr>
                <w:rFonts w:ascii="PT Astra Serif" w:eastAsia="Times New Roman" w:hAnsi="PT Astra Serif"/>
                <w:sz w:val="24"/>
                <w:szCs w:val="24"/>
              </w:rPr>
              <w:t xml:space="preserve">также не </w:t>
            </w:r>
            <w:r w:rsidRPr="0017628D">
              <w:rPr>
                <w:rFonts w:ascii="PT Astra Serif" w:eastAsia="Times New Roman" w:hAnsi="PT Astra Serif"/>
                <w:w w:val="99"/>
                <w:sz w:val="24"/>
                <w:szCs w:val="24"/>
              </w:rPr>
              <w:t xml:space="preserve">представившие </w:t>
            </w:r>
            <w:r w:rsidRPr="0017628D">
              <w:rPr>
                <w:rFonts w:ascii="PT Astra Serif" w:eastAsia="Times New Roman" w:hAnsi="PT Astra Serif"/>
                <w:sz w:val="24"/>
                <w:szCs w:val="24"/>
              </w:rPr>
              <w:t xml:space="preserve">уведомление о </w:t>
            </w:r>
            <w:r w:rsidRPr="0017628D">
              <w:rPr>
                <w:rFonts w:ascii="PT Astra Serif" w:eastAsia="Times New Roman" w:hAnsi="PT Astra Serif"/>
                <w:w w:val="99"/>
                <w:sz w:val="24"/>
                <w:szCs w:val="24"/>
              </w:rPr>
              <w:t xml:space="preserve">несовершении </w:t>
            </w:r>
            <w:r w:rsidR="00A22FF8">
              <w:rPr>
                <w:rFonts w:ascii="PT Astra Serif" w:eastAsia="Times New Roman" w:hAnsi="PT Astra Serif"/>
                <w:sz w:val="24"/>
                <w:szCs w:val="24"/>
              </w:rPr>
              <w:t>сделок</w:t>
            </w:r>
          </w:p>
        </w:tc>
      </w:tr>
      <w:tr w:rsidR="009119F0" w:rsidRPr="0017628D" w:rsidTr="002E377E">
        <w:trPr>
          <w:trHeight w:val="369"/>
        </w:trPr>
        <w:tc>
          <w:tcPr>
            <w:tcW w:w="1925" w:type="dxa"/>
          </w:tcPr>
          <w:p w:rsidR="009119F0" w:rsidRPr="000B49E7" w:rsidRDefault="0017628D" w:rsidP="00A920FC">
            <w:pPr>
              <w:jc w:val="center"/>
              <w:rPr>
                <w:rFonts w:ascii="PT Astra Serif" w:eastAsia="Times New Roman" w:hAnsi="PT Astra Serif"/>
                <w:b/>
                <w:sz w:val="24"/>
              </w:rPr>
            </w:pPr>
            <w:r w:rsidRPr="000B49E7">
              <w:rPr>
                <w:rFonts w:ascii="PT Astra Serif" w:eastAsia="Times New Roman" w:hAnsi="PT Astra Serif"/>
                <w:b/>
                <w:sz w:val="24"/>
              </w:rPr>
              <w:t>18</w:t>
            </w:r>
          </w:p>
        </w:tc>
        <w:tc>
          <w:tcPr>
            <w:tcW w:w="1925" w:type="dxa"/>
          </w:tcPr>
          <w:p w:rsidR="009119F0" w:rsidRPr="00777F28" w:rsidRDefault="00777F28" w:rsidP="00A920FC">
            <w:pPr>
              <w:jc w:val="center"/>
              <w:rPr>
                <w:rFonts w:ascii="PT Astra Serif" w:eastAsia="Times New Roman" w:hAnsi="PT Astra Serif"/>
                <w:b/>
                <w:sz w:val="24"/>
              </w:rPr>
            </w:pPr>
            <w:r w:rsidRPr="00777F28">
              <w:rPr>
                <w:rFonts w:ascii="PT Astra Serif" w:eastAsia="Times New Roman" w:hAnsi="PT Astra Serif"/>
                <w:b/>
                <w:sz w:val="24"/>
              </w:rPr>
              <w:t>-</w:t>
            </w:r>
          </w:p>
        </w:tc>
        <w:tc>
          <w:tcPr>
            <w:tcW w:w="1926" w:type="dxa"/>
          </w:tcPr>
          <w:p w:rsidR="009119F0" w:rsidRPr="000B49E7" w:rsidRDefault="0042151D" w:rsidP="00A920FC">
            <w:pPr>
              <w:jc w:val="center"/>
              <w:rPr>
                <w:rFonts w:ascii="PT Astra Serif" w:eastAsia="Times New Roman" w:hAnsi="PT Astra Serif"/>
                <w:b/>
                <w:sz w:val="24"/>
              </w:rPr>
            </w:pPr>
            <w:r>
              <w:rPr>
                <w:rFonts w:ascii="PT Astra Serif" w:eastAsia="Times New Roman" w:hAnsi="PT Astra Serif"/>
                <w:b/>
                <w:sz w:val="24"/>
              </w:rPr>
              <w:t>1</w:t>
            </w:r>
          </w:p>
        </w:tc>
        <w:tc>
          <w:tcPr>
            <w:tcW w:w="1926" w:type="dxa"/>
          </w:tcPr>
          <w:p w:rsidR="009119F0" w:rsidRPr="000B49E7" w:rsidRDefault="0042151D" w:rsidP="00413480">
            <w:pPr>
              <w:jc w:val="center"/>
              <w:rPr>
                <w:rFonts w:ascii="PT Astra Serif" w:eastAsia="Times New Roman" w:hAnsi="PT Astra Serif"/>
                <w:b/>
                <w:sz w:val="24"/>
              </w:rPr>
            </w:pPr>
            <w:r>
              <w:rPr>
                <w:rFonts w:ascii="PT Astra Serif" w:eastAsia="Times New Roman" w:hAnsi="PT Astra Serif"/>
                <w:b/>
                <w:sz w:val="24"/>
              </w:rPr>
              <w:t>49</w:t>
            </w:r>
          </w:p>
        </w:tc>
        <w:tc>
          <w:tcPr>
            <w:tcW w:w="1926" w:type="dxa"/>
          </w:tcPr>
          <w:p w:rsidR="009119F0" w:rsidRPr="000B49E7" w:rsidRDefault="00777F28" w:rsidP="00A920FC">
            <w:pPr>
              <w:jc w:val="center"/>
              <w:rPr>
                <w:rFonts w:ascii="PT Astra Serif" w:eastAsia="Times New Roman" w:hAnsi="PT Astra Serif"/>
                <w:b/>
                <w:sz w:val="24"/>
              </w:rPr>
            </w:pPr>
            <w:r>
              <w:rPr>
                <w:rFonts w:ascii="PT Astra Serif" w:eastAsia="Times New Roman" w:hAnsi="PT Astra Serif"/>
                <w:b/>
                <w:sz w:val="24"/>
              </w:rPr>
              <w:t>-</w:t>
            </w:r>
          </w:p>
        </w:tc>
      </w:tr>
    </w:tbl>
    <w:p w:rsidR="009119F0" w:rsidRPr="0017628D" w:rsidRDefault="009119F0" w:rsidP="003E660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PT Astra Serif" w:eastAsia="Times New Roman" w:hAnsi="PT Astra Serif"/>
          <w:sz w:val="24"/>
          <w:szCs w:val="24"/>
        </w:rPr>
      </w:pPr>
    </w:p>
    <w:sectPr w:rsidR="009119F0" w:rsidRPr="0017628D" w:rsidSect="0093328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237" w:rsidRDefault="00F42237" w:rsidP="00933289">
      <w:pPr>
        <w:spacing w:after="0" w:line="240" w:lineRule="auto"/>
      </w:pPr>
      <w:r>
        <w:separator/>
      </w:r>
    </w:p>
  </w:endnote>
  <w:endnote w:type="continuationSeparator" w:id="0">
    <w:p w:rsidR="00F42237" w:rsidRDefault="00F42237" w:rsidP="0093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237" w:rsidRDefault="00F42237" w:rsidP="00933289">
      <w:pPr>
        <w:spacing w:after="0" w:line="240" w:lineRule="auto"/>
      </w:pPr>
      <w:r>
        <w:separator/>
      </w:r>
    </w:p>
  </w:footnote>
  <w:footnote w:type="continuationSeparator" w:id="0">
    <w:p w:rsidR="00F42237" w:rsidRDefault="00F42237" w:rsidP="00933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23990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33289" w:rsidRPr="00933289" w:rsidRDefault="00933289" w:rsidP="00933289">
        <w:pPr>
          <w:pStyle w:val="a7"/>
          <w:jc w:val="right"/>
          <w:rPr>
            <w:rFonts w:ascii="Times New Roman" w:hAnsi="Times New Roman" w:cs="Times New Roman"/>
          </w:rPr>
        </w:pPr>
        <w:r w:rsidRPr="00933289">
          <w:rPr>
            <w:rFonts w:ascii="Times New Roman" w:hAnsi="Times New Roman" w:cs="Times New Roman"/>
          </w:rPr>
          <w:fldChar w:fldCharType="begin"/>
        </w:r>
        <w:r w:rsidRPr="00933289">
          <w:rPr>
            <w:rFonts w:ascii="Times New Roman" w:hAnsi="Times New Roman" w:cs="Times New Roman"/>
          </w:rPr>
          <w:instrText>PAGE   \* MERGEFORMAT</w:instrText>
        </w:r>
        <w:r w:rsidRPr="00933289">
          <w:rPr>
            <w:rFonts w:ascii="Times New Roman" w:hAnsi="Times New Roman" w:cs="Times New Roman"/>
          </w:rPr>
          <w:fldChar w:fldCharType="separate"/>
        </w:r>
        <w:r w:rsidR="00A920FC">
          <w:rPr>
            <w:rFonts w:ascii="Times New Roman" w:hAnsi="Times New Roman" w:cs="Times New Roman"/>
            <w:noProof/>
          </w:rPr>
          <w:t>2</w:t>
        </w:r>
        <w:r w:rsidRPr="00933289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55"/>
    <w:rsid w:val="000033F0"/>
    <w:rsid w:val="0001616F"/>
    <w:rsid w:val="000B49E7"/>
    <w:rsid w:val="000C1B79"/>
    <w:rsid w:val="0013558C"/>
    <w:rsid w:val="0014358F"/>
    <w:rsid w:val="00144F8B"/>
    <w:rsid w:val="0017628D"/>
    <w:rsid w:val="001852B5"/>
    <w:rsid w:val="001B79BA"/>
    <w:rsid w:val="001C7755"/>
    <w:rsid w:val="001D00FF"/>
    <w:rsid w:val="00201682"/>
    <w:rsid w:val="00231CC6"/>
    <w:rsid w:val="0026058A"/>
    <w:rsid w:val="00275921"/>
    <w:rsid w:val="00297D43"/>
    <w:rsid w:val="002B1E55"/>
    <w:rsid w:val="002E377E"/>
    <w:rsid w:val="003728DA"/>
    <w:rsid w:val="003B69A1"/>
    <w:rsid w:val="003D5106"/>
    <w:rsid w:val="003E660A"/>
    <w:rsid w:val="00413480"/>
    <w:rsid w:val="0042151D"/>
    <w:rsid w:val="00426804"/>
    <w:rsid w:val="00432793"/>
    <w:rsid w:val="004C4181"/>
    <w:rsid w:val="004C7F1A"/>
    <w:rsid w:val="005239CE"/>
    <w:rsid w:val="00552EA4"/>
    <w:rsid w:val="00613DA2"/>
    <w:rsid w:val="00623843"/>
    <w:rsid w:val="00635848"/>
    <w:rsid w:val="00635926"/>
    <w:rsid w:val="00667FC4"/>
    <w:rsid w:val="006E007C"/>
    <w:rsid w:val="006F5455"/>
    <w:rsid w:val="007314DD"/>
    <w:rsid w:val="00767024"/>
    <w:rsid w:val="00777F28"/>
    <w:rsid w:val="007D0850"/>
    <w:rsid w:val="0085452A"/>
    <w:rsid w:val="00887961"/>
    <w:rsid w:val="008B31CD"/>
    <w:rsid w:val="008D73D8"/>
    <w:rsid w:val="00902695"/>
    <w:rsid w:val="00907AC1"/>
    <w:rsid w:val="009119F0"/>
    <w:rsid w:val="0091798F"/>
    <w:rsid w:val="00933289"/>
    <w:rsid w:val="00945E0A"/>
    <w:rsid w:val="00960FA1"/>
    <w:rsid w:val="00984553"/>
    <w:rsid w:val="009A4E8F"/>
    <w:rsid w:val="009F7A72"/>
    <w:rsid w:val="00A11295"/>
    <w:rsid w:val="00A22FF8"/>
    <w:rsid w:val="00A358CF"/>
    <w:rsid w:val="00A64DE3"/>
    <w:rsid w:val="00A920FC"/>
    <w:rsid w:val="00AB4218"/>
    <w:rsid w:val="00B0762A"/>
    <w:rsid w:val="00B224E1"/>
    <w:rsid w:val="00BF1FB2"/>
    <w:rsid w:val="00C15C8B"/>
    <w:rsid w:val="00C27288"/>
    <w:rsid w:val="00C42697"/>
    <w:rsid w:val="00C479A0"/>
    <w:rsid w:val="00C5670C"/>
    <w:rsid w:val="00CF2D0E"/>
    <w:rsid w:val="00D17BF3"/>
    <w:rsid w:val="00DA376A"/>
    <w:rsid w:val="00E35735"/>
    <w:rsid w:val="00E63DE3"/>
    <w:rsid w:val="00E77C90"/>
    <w:rsid w:val="00EE4240"/>
    <w:rsid w:val="00EE5090"/>
    <w:rsid w:val="00F42237"/>
    <w:rsid w:val="00F77080"/>
    <w:rsid w:val="00FB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AB612B47-1AB3-4A74-9FFF-65061530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77C9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E77C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3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3DA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33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3289"/>
  </w:style>
  <w:style w:type="paragraph" w:styleId="a9">
    <w:name w:val="footer"/>
    <w:basedOn w:val="a"/>
    <w:link w:val="aa"/>
    <w:uiPriority w:val="99"/>
    <w:unhideWhenUsed/>
    <w:rsid w:val="00933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3289"/>
  </w:style>
  <w:style w:type="table" w:styleId="ab">
    <w:name w:val="Table Grid"/>
    <w:basedOn w:val="a1"/>
    <w:uiPriority w:val="39"/>
    <w:rsid w:val="0066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35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D20A8-FBC8-42AA-8A33-7F407C22E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Коргун</dc:creator>
  <cp:keywords/>
  <dc:description/>
  <cp:lastModifiedBy>Мария Владимировна Инговатова</cp:lastModifiedBy>
  <cp:revision>13</cp:revision>
  <cp:lastPrinted>2023-04-13T08:33:00Z</cp:lastPrinted>
  <dcterms:created xsi:type="dcterms:W3CDTF">2023-04-14T05:24:00Z</dcterms:created>
  <dcterms:modified xsi:type="dcterms:W3CDTF">2025-04-24T01:52:00Z</dcterms:modified>
</cp:coreProperties>
</file>